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B7" w:rsidRPr="004043B7" w:rsidRDefault="004043B7" w:rsidP="004043B7">
      <w:pPr>
        <w:spacing w:beforeLines="1" w:afterLines="1"/>
        <w:ind w:left="720" w:right="720"/>
        <w:jc w:val="both"/>
        <w:rPr>
          <w:rFonts w:ascii="Times" w:hAnsi="Times" w:cs="Times New Roman"/>
          <w:sz w:val="20"/>
          <w:szCs w:val="20"/>
        </w:rPr>
      </w:pPr>
      <w:r w:rsidRPr="004043B7">
        <w:rPr>
          <w:rFonts w:ascii="Arial" w:hAnsi="Arial" w:cs="Times New Roman"/>
          <w:sz w:val="20"/>
          <w:szCs w:val="20"/>
        </w:rPr>
        <w:t xml:space="preserve">The following is from a 1950's home economics textbook intended for high school girls, teaching them how to prepare for married life: </w:t>
      </w:r>
    </w:p>
    <w:p w:rsidR="004043B7" w:rsidRPr="004043B7" w:rsidRDefault="004043B7" w:rsidP="004043B7">
      <w:pPr>
        <w:spacing w:after="0"/>
        <w:jc w:val="center"/>
        <w:rPr>
          <w:rFonts w:ascii="Arial" w:hAnsi="Arial"/>
          <w:sz w:val="20"/>
          <w:szCs w:val="20"/>
        </w:rPr>
      </w:pPr>
      <w:r w:rsidRPr="004043B7">
        <w:rPr>
          <w:rFonts w:ascii="Arial" w:hAnsi="Arial"/>
          <w:sz w:val="20"/>
          <w:szCs w:val="20"/>
        </w:rPr>
        <w:pict>
          <v:rect id="_x0000_i1025" style="width:0;height:1.5pt" o:hralign="center" o:hrstd="t" o:hr="t" fillcolor="#aaa" stroked="f"/>
        </w:pict>
      </w:r>
    </w:p>
    <w:p w:rsidR="004043B7" w:rsidRPr="004043B7" w:rsidRDefault="004043B7" w:rsidP="004043B7">
      <w:pPr>
        <w:spacing w:beforeLines="1" w:afterLines="1"/>
        <w:ind w:left="720" w:right="720"/>
        <w:jc w:val="center"/>
        <w:rPr>
          <w:rFonts w:ascii="Times" w:hAnsi="Times" w:cs="Times New Roman"/>
          <w:sz w:val="20"/>
          <w:szCs w:val="20"/>
        </w:rPr>
      </w:pPr>
      <w:r>
        <w:rPr>
          <w:rFonts w:ascii="Courier" w:hAnsi="Courier" w:cs="Times New Roman"/>
          <w:noProof/>
          <w:sz w:val="20"/>
          <w:szCs w:val="20"/>
        </w:rPr>
        <w:drawing>
          <wp:inline distT="0" distB="0" distL="0" distR="0">
            <wp:extent cx="4470400" cy="1955800"/>
            <wp:effectExtent l="0" t="0" r="0" b="0"/>
            <wp:docPr id="2" name="Picture 2" descr="ave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 me!"/>
                    <pic:cNvPicPr>
                      <a:picLocks noChangeAspect="1" noChangeArrowheads="1"/>
                    </pic:cNvPicPr>
                  </pic:nvPicPr>
                  <pic:blipFill>
                    <a:blip r:embed="rId5"/>
                    <a:srcRect/>
                    <a:stretch>
                      <a:fillRect/>
                    </a:stretch>
                  </pic:blipFill>
                  <pic:spPr bwMode="auto">
                    <a:xfrm>
                      <a:off x="0" y="0"/>
                      <a:ext cx="4470400" cy="1955800"/>
                    </a:xfrm>
                    <a:prstGeom prst="rect">
                      <a:avLst/>
                    </a:prstGeom>
                    <a:noFill/>
                    <a:ln w="9525">
                      <a:noFill/>
                      <a:miter lim="800000"/>
                      <a:headEnd/>
                      <a:tailEnd/>
                    </a:ln>
                  </pic:spPr>
                </pic:pic>
              </a:graphicData>
            </a:graphic>
          </wp:inline>
        </w:drawing>
      </w:r>
    </w:p>
    <w:p w:rsidR="004043B7" w:rsidRPr="004043B7" w:rsidRDefault="004043B7" w:rsidP="004043B7">
      <w:pPr>
        <w:pStyle w:val="ListParagraph"/>
        <w:numPr>
          <w:ilvl w:val="0"/>
          <w:numId w:val="2"/>
        </w:numPr>
        <w:spacing w:beforeLines="1" w:afterLines="1"/>
        <w:ind w:right="720"/>
        <w:rPr>
          <w:rFonts w:ascii="Times" w:hAnsi="Times" w:cs="Times New Roman"/>
          <w:sz w:val="20"/>
          <w:szCs w:val="20"/>
        </w:rPr>
      </w:pPr>
      <w:r w:rsidRPr="004043B7">
        <w:rPr>
          <w:rFonts w:ascii="Courier" w:hAnsi="Courier" w:cs="Times New Roman"/>
          <w:sz w:val="20"/>
          <w:szCs w:val="20"/>
        </w:rPr>
        <w:t xml:space="preserve">Have dinner ready: Plan ahead, even the night before, to have a delicious meal - on time. This is a way of letting him know that you have been thinking about him, and are concerned about his needs. Most men are hungry when they come home and the prospects of a good meal are part of the warm welcome needed. </w:t>
      </w:r>
    </w:p>
    <w:p w:rsidR="004043B7" w:rsidRPr="004043B7" w:rsidRDefault="004043B7" w:rsidP="004043B7">
      <w:pPr>
        <w:pStyle w:val="ListParagraph"/>
        <w:numPr>
          <w:ilvl w:val="0"/>
          <w:numId w:val="2"/>
        </w:numPr>
        <w:spacing w:beforeLines="1" w:afterLines="1"/>
        <w:ind w:right="720"/>
        <w:rPr>
          <w:rFonts w:ascii="Times" w:hAnsi="Times" w:cs="Times New Roman"/>
          <w:sz w:val="20"/>
          <w:szCs w:val="20"/>
        </w:rPr>
      </w:pPr>
      <w:r w:rsidRPr="004043B7">
        <w:rPr>
          <w:rFonts w:ascii="Courier" w:hAnsi="Courier" w:cs="Times New Roman"/>
          <w:sz w:val="20"/>
          <w:szCs w:val="20"/>
        </w:rPr>
        <w:t xml:space="preserve">Prepare yourself: Take 15 minutes to rest so you will be refreshed when he arrives. Touch up your makeup, put a ribbon in your hair and be fresh looking. He has just been with a lot of work-weary people. Be a little gay and a little more interesting. His boring day may need a lift. </w:t>
      </w:r>
    </w:p>
    <w:p w:rsidR="004043B7" w:rsidRPr="004043B7" w:rsidRDefault="004043B7" w:rsidP="004043B7">
      <w:pPr>
        <w:pStyle w:val="ListParagraph"/>
        <w:numPr>
          <w:ilvl w:val="0"/>
          <w:numId w:val="2"/>
        </w:numPr>
        <w:spacing w:beforeLines="1" w:afterLines="1"/>
        <w:ind w:right="720"/>
        <w:rPr>
          <w:rFonts w:ascii="Times" w:hAnsi="Times" w:cs="Times New Roman"/>
          <w:sz w:val="20"/>
          <w:szCs w:val="20"/>
        </w:rPr>
      </w:pPr>
      <w:r w:rsidRPr="004043B7">
        <w:rPr>
          <w:rFonts w:ascii="Courier" w:hAnsi="Courier" w:cs="Times New Roman"/>
          <w:sz w:val="20"/>
          <w:szCs w:val="20"/>
        </w:rPr>
        <w:t xml:space="preserve">Clear away the clutter. Make one last trip through the main part of the house just before your husband arrives, gathering up </w:t>
      </w:r>
      <w:proofErr w:type="gramStart"/>
      <w:r w:rsidRPr="004043B7">
        <w:rPr>
          <w:rFonts w:ascii="Courier" w:hAnsi="Courier" w:cs="Times New Roman"/>
          <w:sz w:val="20"/>
          <w:szCs w:val="20"/>
        </w:rPr>
        <w:t>school books</w:t>
      </w:r>
      <w:proofErr w:type="gramEnd"/>
      <w:r w:rsidRPr="004043B7">
        <w:rPr>
          <w:rFonts w:ascii="Courier" w:hAnsi="Courier" w:cs="Times New Roman"/>
          <w:sz w:val="20"/>
          <w:szCs w:val="20"/>
        </w:rPr>
        <w:t xml:space="preserve">, toys, paper, etc. Then run a dust cloth over the tables. Your husband will feel he has reached a haven of rest and order, and it will give you a lift, too. </w:t>
      </w:r>
    </w:p>
    <w:p w:rsidR="004043B7" w:rsidRPr="004043B7" w:rsidRDefault="004043B7" w:rsidP="004043B7">
      <w:pPr>
        <w:pStyle w:val="ListParagraph"/>
        <w:numPr>
          <w:ilvl w:val="0"/>
          <w:numId w:val="2"/>
        </w:numPr>
        <w:spacing w:beforeLines="1" w:afterLines="1"/>
        <w:ind w:right="720"/>
        <w:rPr>
          <w:rFonts w:ascii="Times" w:hAnsi="Times" w:cs="Times New Roman"/>
          <w:sz w:val="20"/>
          <w:szCs w:val="20"/>
        </w:rPr>
      </w:pPr>
      <w:r w:rsidRPr="004043B7">
        <w:rPr>
          <w:rFonts w:ascii="Courier" w:hAnsi="Courier" w:cs="Times New Roman"/>
          <w:sz w:val="20"/>
          <w:szCs w:val="20"/>
        </w:rPr>
        <w:t xml:space="preserve">Prepare the children: Take a few minutes to wash the children's hands and faces if they are small, comb their hair, and if necessary, change their clothes. They are little treasures and he would like to see them playing the part. </w:t>
      </w:r>
    </w:p>
    <w:p w:rsidR="004043B7" w:rsidRPr="004043B7" w:rsidRDefault="004043B7" w:rsidP="004043B7">
      <w:pPr>
        <w:pStyle w:val="ListParagraph"/>
        <w:numPr>
          <w:ilvl w:val="0"/>
          <w:numId w:val="2"/>
        </w:numPr>
        <w:spacing w:beforeLines="1" w:afterLines="1"/>
        <w:ind w:right="720"/>
        <w:rPr>
          <w:rFonts w:ascii="Times" w:hAnsi="Times" w:cs="Times New Roman"/>
          <w:sz w:val="20"/>
          <w:szCs w:val="20"/>
        </w:rPr>
      </w:pPr>
      <w:r w:rsidRPr="004043B7">
        <w:rPr>
          <w:rFonts w:ascii="Courier" w:hAnsi="Courier" w:cs="Times New Roman"/>
          <w:sz w:val="20"/>
          <w:szCs w:val="20"/>
        </w:rPr>
        <w:t xml:space="preserve">Minimize the noise: At the time of his arrival, eliminate all noise of washer, dryer, dishwasher or vacuum. Try to encourage the children to be quiet. Be happy to see him. Greet him with a warm smile and be glad to see him. </w:t>
      </w:r>
    </w:p>
    <w:p w:rsidR="004043B7" w:rsidRPr="004043B7" w:rsidRDefault="004043B7" w:rsidP="004043B7">
      <w:pPr>
        <w:pStyle w:val="ListParagraph"/>
        <w:numPr>
          <w:ilvl w:val="0"/>
          <w:numId w:val="2"/>
        </w:numPr>
        <w:spacing w:beforeLines="1" w:afterLines="1"/>
        <w:ind w:right="720"/>
        <w:rPr>
          <w:rFonts w:ascii="Times" w:hAnsi="Times" w:cs="Times New Roman"/>
          <w:sz w:val="20"/>
          <w:szCs w:val="20"/>
        </w:rPr>
      </w:pPr>
      <w:r w:rsidRPr="004043B7">
        <w:rPr>
          <w:rFonts w:ascii="Courier" w:hAnsi="Courier" w:cs="Times New Roman"/>
          <w:sz w:val="20"/>
          <w:szCs w:val="20"/>
        </w:rPr>
        <w:t xml:space="preserve">Some Don'ts: Don't greet him with problems or complaints. Don't complain if he's late for dinner. Count this as minor compared with what he might have gone through that day. </w:t>
      </w:r>
    </w:p>
    <w:p w:rsidR="004043B7" w:rsidRPr="004043B7" w:rsidRDefault="004043B7" w:rsidP="004043B7">
      <w:pPr>
        <w:pStyle w:val="ListParagraph"/>
        <w:numPr>
          <w:ilvl w:val="0"/>
          <w:numId w:val="2"/>
        </w:numPr>
        <w:spacing w:beforeLines="1" w:afterLines="1"/>
        <w:ind w:right="720"/>
        <w:rPr>
          <w:rFonts w:ascii="Times" w:hAnsi="Times" w:cs="Times New Roman"/>
          <w:sz w:val="20"/>
          <w:szCs w:val="20"/>
        </w:rPr>
      </w:pPr>
      <w:r w:rsidRPr="004043B7">
        <w:rPr>
          <w:rFonts w:ascii="Courier" w:hAnsi="Courier" w:cs="Times New Roman"/>
          <w:sz w:val="20"/>
          <w:szCs w:val="20"/>
        </w:rPr>
        <w:t xml:space="preserve">Make him comfortable: Have him lean back in a comfortable chair or suggest he lie down in the bedroom. Have a cool or warm drink ready for him. Arrange his pillow and offer to take off his shoes. Speak in a low, soft, soothing and pleasant voice. Allow him to relax and unwind. </w:t>
      </w:r>
    </w:p>
    <w:p w:rsidR="004043B7" w:rsidRPr="004043B7" w:rsidRDefault="004043B7" w:rsidP="004043B7">
      <w:pPr>
        <w:pStyle w:val="ListParagraph"/>
        <w:numPr>
          <w:ilvl w:val="0"/>
          <w:numId w:val="2"/>
        </w:numPr>
        <w:spacing w:beforeLines="1" w:afterLines="1"/>
        <w:ind w:right="720"/>
        <w:rPr>
          <w:rFonts w:ascii="Times" w:hAnsi="Times" w:cs="Times New Roman"/>
          <w:sz w:val="20"/>
          <w:szCs w:val="20"/>
        </w:rPr>
      </w:pPr>
      <w:r w:rsidRPr="004043B7">
        <w:rPr>
          <w:rFonts w:ascii="Courier" w:hAnsi="Courier" w:cs="Times New Roman"/>
          <w:sz w:val="20"/>
          <w:szCs w:val="20"/>
        </w:rPr>
        <w:t xml:space="preserve">Listen to him: You may have a dozen things to tell him, but the moment of his arrival is not the time. Let him talk first. </w:t>
      </w:r>
    </w:p>
    <w:p w:rsidR="004043B7" w:rsidRPr="004043B7" w:rsidRDefault="004043B7" w:rsidP="004043B7">
      <w:pPr>
        <w:pStyle w:val="ListParagraph"/>
        <w:numPr>
          <w:ilvl w:val="0"/>
          <w:numId w:val="2"/>
        </w:numPr>
        <w:spacing w:beforeLines="1" w:afterLines="1"/>
        <w:ind w:right="720"/>
        <w:rPr>
          <w:rFonts w:ascii="Times" w:hAnsi="Times" w:cs="Times New Roman"/>
          <w:sz w:val="20"/>
          <w:szCs w:val="20"/>
        </w:rPr>
      </w:pPr>
      <w:r w:rsidRPr="004043B7">
        <w:rPr>
          <w:rFonts w:ascii="Courier" w:hAnsi="Courier" w:cs="Times New Roman"/>
          <w:sz w:val="20"/>
          <w:szCs w:val="20"/>
        </w:rPr>
        <w:t xml:space="preserve">Make the evening his: Never complain if he does not take you out to dinner or to other places of entertainment; instead, try to understand his world of strain and pressure, his need to be home and relax. </w:t>
      </w:r>
    </w:p>
    <w:p w:rsidR="004043B7" w:rsidRPr="004043B7" w:rsidRDefault="004043B7" w:rsidP="004043B7">
      <w:pPr>
        <w:pStyle w:val="ListParagraph"/>
        <w:numPr>
          <w:ilvl w:val="0"/>
          <w:numId w:val="2"/>
        </w:numPr>
        <w:spacing w:beforeLines="1" w:afterLines="1"/>
        <w:ind w:right="720"/>
        <w:rPr>
          <w:rFonts w:ascii="Times" w:hAnsi="Times" w:cs="Times New Roman"/>
          <w:sz w:val="20"/>
          <w:szCs w:val="20"/>
        </w:rPr>
      </w:pPr>
      <w:r w:rsidRPr="004043B7">
        <w:rPr>
          <w:rFonts w:ascii="Courier" w:hAnsi="Courier" w:cs="Times New Roman"/>
          <w:sz w:val="20"/>
          <w:szCs w:val="20"/>
        </w:rPr>
        <w:t xml:space="preserve">The goal: Try to make your home a place of peace and order where </w:t>
      </w:r>
      <w:r>
        <w:rPr>
          <w:rFonts w:ascii="Courier" w:hAnsi="Courier" w:cs="Times New Roman"/>
          <w:sz w:val="20"/>
          <w:szCs w:val="20"/>
        </w:rPr>
        <w:t xml:space="preserve">  </w:t>
      </w:r>
      <w:r w:rsidRPr="004043B7">
        <w:rPr>
          <w:rFonts w:ascii="Courier" w:hAnsi="Courier" w:cs="Times New Roman"/>
          <w:sz w:val="20"/>
          <w:szCs w:val="20"/>
        </w:rPr>
        <w:t>your husband can relax.</w:t>
      </w:r>
    </w:p>
    <w:p w:rsidR="004043B7" w:rsidRDefault="004043B7"/>
    <w:p w:rsidR="004043B7" w:rsidRDefault="004043B7"/>
    <w:p w:rsidR="004043B7" w:rsidRDefault="004043B7"/>
    <w:p w:rsidR="004043B7" w:rsidRPr="004043B7" w:rsidRDefault="004043B7"/>
    <w:p w:rsidR="004043B7" w:rsidRPr="004043B7" w:rsidRDefault="004043B7" w:rsidP="004043B7">
      <w:pPr>
        <w:pStyle w:val="NormalWeb"/>
        <w:spacing w:before="2" w:afterLines="0"/>
        <w:ind w:left="75" w:right="75"/>
        <w:rPr>
          <w:rFonts w:asciiTheme="minorHAnsi" w:hAnsiTheme="minorHAnsi"/>
        </w:rPr>
      </w:pPr>
      <w:r w:rsidRPr="004043B7">
        <w:rPr>
          <w:rFonts w:asciiTheme="minorHAnsi" w:hAnsiTheme="minorHAnsi"/>
          <w:u w:val="single"/>
        </w:rPr>
        <w:t>Questions to Consider</w:t>
      </w:r>
      <w:r w:rsidRPr="004043B7">
        <w:rPr>
          <w:rFonts w:asciiTheme="minorHAnsi" w:hAnsiTheme="minorHAnsi"/>
        </w:rPr>
        <w:t xml:space="preserve"> </w:t>
      </w:r>
    </w:p>
    <w:p w:rsidR="004043B7" w:rsidRPr="004043B7" w:rsidRDefault="004043B7" w:rsidP="004043B7">
      <w:pPr>
        <w:pStyle w:val="NormalWeb"/>
        <w:spacing w:before="2" w:afterLines="0"/>
        <w:ind w:left="450" w:right="75" w:hanging="375"/>
        <w:rPr>
          <w:rFonts w:asciiTheme="minorHAnsi" w:hAnsiTheme="minorHAnsi"/>
        </w:rPr>
      </w:pPr>
      <w:r w:rsidRPr="004043B7">
        <w:rPr>
          <w:rFonts w:asciiTheme="minorHAnsi" w:hAnsiTheme="minorHAnsi"/>
        </w:rPr>
        <w:t>1.</w:t>
      </w:r>
      <w:r w:rsidRPr="004043B7">
        <w:rPr>
          <w:rFonts w:asciiTheme="minorHAnsi" w:hAnsiTheme="minorHAnsi"/>
          <w:sz w:val="14"/>
          <w:szCs w:val="14"/>
        </w:rPr>
        <w:t xml:space="preserve">     </w:t>
      </w:r>
      <w:r w:rsidRPr="004043B7">
        <w:rPr>
          <w:rFonts w:asciiTheme="minorHAnsi" w:hAnsiTheme="minorHAnsi"/>
        </w:rPr>
        <w:t xml:space="preserve">How has cultured change from the 1950s to today? </w:t>
      </w:r>
    </w:p>
    <w:p w:rsidR="004043B7" w:rsidRPr="004043B7" w:rsidRDefault="004043B7" w:rsidP="004043B7">
      <w:pPr>
        <w:pStyle w:val="NormalWeb"/>
        <w:spacing w:before="2" w:afterLines="0"/>
        <w:ind w:left="450" w:right="75" w:hanging="375"/>
        <w:rPr>
          <w:rFonts w:asciiTheme="minorHAnsi" w:hAnsiTheme="minorHAnsi"/>
        </w:rPr>
      </w:pPr>
      <w:r w:rsidRPr="004043B7">
        <w:rPr>
          <w:rFonts w:asciiTheme="minorHAnsi" w:hAnsiTheme="minorHAnsi"/>
        </w:rPr>
        <w:t>2.</w:t>
      </w:r>
      <w:r w:rsidRPr="004043B7">
        <w:rPr>
          <w:rFonts w:asciiTheme="minorHAnsi" w:hAnsiTheme="minorHAnsi"/>
          <w:sz w:val="14"/>
          <w:szCs w:val="14"/>
        </w:rPr>
        <w:t xml:space="preserve">     </w:t>
      </w:r>
      <w:r w:rsidRPr="004043B7">
        <w:rPr>
          <w:rFonts w:asciiTheme="minorHAnsi" w:hAnsiTheme="minorHAnsi"/>
        </w:rPr>
        <w:t xml:space="preserve">What was the role of the women in 1950s? </w:t>
      </w:r>
    </w:p>
    <w:p w:rsidR="004043B7" w:rsidRPr="004043B7" w:rsidRDefault="004043B7" w:rsidP="004043B7">
      <w:pPr>
        <w:pStyle w:val="NormalWeb"/>
        <w:spacing w:before="2" w:afterLines="0"/>
        <w:ind w:left="450" w:right="75" w:hanging="375"/>
        <w:rPr>
          <w:rFonts w:asciiTheme="minorHAnsi" w:hAnsiTheme="minorHAnsi"/>
        </w:rPr>
      </w:pPr>
      <w:r w:rsidRPr="004043B7">
        <w:rPr>
          <w:rFonts w:asciiTheme="minorHAnsi" w:hAnsiTheme="minorHAnsi"/>
        </w:rPr>
        <w:t>3.</w:t>
      </w:r>
      <w:r w:rsidRPr="004043B7">
        <w:rPr>
          <w:rFonts w:asciiTheme="minorHAnsi" w:hAnsiTheme="minorHAnsi"/>
          <w:sz w:val="14"/>
          <w:szCs w:val="14"/>
        </w:rPr>
        <w:t xml:space="preserve">     </w:t>
      </w:r>
      <w:r w:rsidRPr="004043B7">
        <w:rPr>
          <w:rFonts w:asciiTheme="minorHAnsi" w:hAnsiTheme="minorHAnsi"/>
        </w:rPr>
        <w:t xml:space="preserve">How does this role reflect societal values of the 1950s? </w:t>
      </w:r>
    </w:p>
    <w:p w:rsidR="004043B7" w:rsidRPr="004043B7" w:rsidRDefault="004043B7"/>
    <w:p w:rsidR="004043B7" w:rsidRPr="004043B7" w:rsidRDefault="004043B7"/>
    <w:p w:rsidR="004043B7" w:rsidRPr="004043B7" w:rsidRDefault="004043B7" w:rsidP="004043B7">
      <w:pPr>
        <w:spacing w:beforeLines="1" w:after="0"/>
        <w:ind w:left="75" w:right="75"/>
        <w:jc w:val="center"/>
        <w:rPr>
          <w:rFonts w:cs="Times New Roman"/>
          <w:b/>
          <w:sz w:val="20"/>
          <w:szCs w:val="20"/>
        </w:rPr>
      </w:pPr>
      <w:r>
        <w:rPr>
          <w:rFonts w:cs="Times New Roman"/>
          <w:b/>
          <w:sz w:val="20"/>
          <w:szCs w:val="20"/>
        </w:rPr>
        <w:t>"</w:t>
      </w:r>
      <w:proofErr w:type="spellStart"/>
      <w:r>
        <w:rPr>
          <w:rFonts w:cs="Times New Roman"/>
          <w:b/>
          <w:sz w:val="20"/>
          <w:szCs w:val="20"/>
        </w:rPr>
        <w:t>DO’</w:t>
      </w:r>
      <w:r w:rsidRPr="004043B7">
        <w:rPr>
          <w:rFonts w:cs="Times New Roman"/>
          <w:b/>
          <w:sz w:val="20"/>
          <w:szCs w:val="20"/>
        </w:rPr>
        <w:t>s</w:t>
      </w:r>
      <w:proofErr w:type="spellEnd"/>
      <w:r w:rsidRPr="004043B7">
        <w:rPr>
          <w:rFonts w:cs="Times New Roman"/>
          <w:b/>
          <w:sz w:val="20"/>
          <w:szCs w:val="20"/>
        </w:rPr>
        <w:t xml:space="preserve"> and DON'TS": </w:t>
      </w:r>
    </w:p>
    <w:tbl>
      <w:tblPr>
        <w:tblW w:w="4500" w:type="pct"/>
        <w:jc w:val="center"/>
        <w:tblCellSpacing w:w="15" w:type="dxa"/>
        <w:tblInd w:w="75"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4707"/>
        <w:gridCol w:w="4711"/>
      </w:tblGrid>
      <w:tr w:rsidR="004043B7" w:rsidRPr="004043B7" w:rsidTr="004043B7">
        <w:trPr>
          <w:tblCellSpacing w:w="15" w:type="dxa"/>
          <w:jc w:val="center"/>
        </w:trPr>
        <w:tc>
          <w:tcPr>
            <w:tcW w:w="2468"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jc w:val="center"/>
              <w:rPr>
                <w:rFonts w:ascii="Times" w:hAnsi="Times" w:cs="Times New Roman"/>
                <w:sz w:val="20"/>
                <w:szCs w:val="20"/>
              </w:rPr>
            </w:pPr>
            <w:r>
              <w:rPr>
                <w:rFonts w:ascii="Times" w:hAnsi="Times" w:cs="Times New Roman"/>
                <w:i/>
                <w:sz w:val="20"/>
                <w:szCs w:val="20"/>
              </w:rPr>
              <w:t>Do’</w:t>
            </w:r>
            <w:r w:rsidRPr="004043B7">
              <w:rPr>
                <w:rFonts w:ascii="Times" w:hAnsi="Times" w:cs="Times New Roman"/>
                <w:i/>
                <w:sz w:val="20"/>
                <w:szCs w:val="20"/>
              </w:rPr>
              <w:t>s</w:t>
            </w:r>
            <w:r w:rsidRPr="004043B7">
              <w:rPr>
                <w:rFonts w:ascii="Arial Unicode MS" w:hAnsi="Arial Unicode MS" w:cs="Times New Roman"/>
                <w:color w:val="000000"/>
                <w:sz w:val="20"/>
                <w:szCs w:val="20"/>
              </w:rPr>
              <w:t xml:space="preserve"> </w:t>
            </w:r>
          </w:p>
        </w:tc>
        <w:tc>
          <w:tcPr>
            <w:tcW w:w="2470" w:type="pct"/>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jc w:val="center"/>
              <w:rPr>
                <w:rFonts w:ascii="Times" w:hAnsi="Times" w:cs="Times New Roman"/>
                <w:sz w:val="20"/>
                <w:szCs w:val="20"/>
              </w:rPr>
            </w:pPr>
            <w:proofErr w:type="spellStart"/>
            <w:r w:rsidRPr="004043B7">
              <w:rPr>
                <w:rFonts w:ascii="Times" w:hAnsi="Times" w:cs="Times New Roman"/>
                <w:i/>
                <w:sz w:val="20"/>
                <w:szCs w:val="20"/>
              </w:rPr>
              <w:t>Dont's</w:t>
            </w:r>
            <w:proofErr w:type="spellEnd"/>
            <w:r w:rsidRPr="004043B7">
              <w:rPr>
                <w:rFonts w:ascii="Arial Unicode MS" w:hAnsi="Arial Unicode MS" w:cs="Times New Roman"/>
                <w:color w:val="000000"/>
                <w:sz w:val="20"/>
                <w:szCs w:val="20"/>
              </w:rPr>
              <w:t xml:space="preserve"> </w:t>
            </w:r>
          </w:p>
        </w:tc>
      </w:tr>
      <w:tr w:rsidR="004043B7" w:rsidRPr="004043B7" w:rsidTr="004043B7">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Accept him at face value.</w:t>
            </w:r>
            <w:r w:rsidRPr="004043B7">
              <w:rPr>
                <w:rFonts w:ascii="Arial Unicode MS" w:hAnsi="Arial Unicode MS" w:cs="Times New Roman"/>
                <w:color w:val="000000"/>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Don't try to change him.</w:t>
            </w:r>
            <w:r w:rsidRPr="004043B7">
              <w:rPr>
                <w:rFonts w:ascii="Arial Unicode MS" w:hAnsi="Arial Unicode MS" w:cs="Times New Roman"/>
                <w:color w:val="000000"/>
                <w:sz w:val="20"/>
                <w:szCs w:val="20"/>
              </w:rPr>
              <w:t xml:space="preserve"> </w:t>
            </w:r>
          </w:p>
        </w:tc>
      </w:tr>
      <w:tr w:rsidR="004043B7" w:rsidRPr="004043B7" w:rsidTr="004043B7">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Admire the manly things about him.</w:t>
            </w:r>
            <w:r w:rsidRPr="004043B7">
              <w:rPr>
                <w:rFonts w:ascii="Arial Unicode MS" w:hAnsi="Arial Unicode MS" w:cs="Times New Roman"/>
                <w:color w:val="000000"/>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Don't show indifference, contempt, or ridicule towards his masculine abilities, achievements or ideas.</w:t>
            </w:r>
            <w:r w:rsidRPr="004043B7">
              <w:rPr>
                <w:rFonts w:ascii="Arial Unicode MS" w:hAnsi="Arial Unicode MS" w:cs="Times New Roman"/>
                <w:color w:val="000000"/>
                <w:sz w:val="20"/>
                <w:szCs w:val="20"/>
              </w:rPr>
              <w:t xml:space="preserve"> </w:t>
            </w:r>
          </w:p>
        </w:tc>
      </w:tr>
      <w:tr w:rsidR="004043B7" w:rsidRPr="004043B7" w:rsidTr="004043B7">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Recognize his superior strength and ability.</w:t>
            </w:r>
            <w:r w:rsidRPr="004043B7">
              <w:rPr>
                <w:rFonts w:ascii="Arial Unicode MS" w:hAnsi="Arial Unicode MS" w:cs="Times New Roman"/>
                <w:color w:val="000000"/>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 xml:space="preserve">Don't try to excel him in </w:t>
            </w:r>
            <w:proofErr w:type="gramStart"/>
            <w:r w:rsidRPr="004043B7">
              <w:rPr>
                <w:rFonts w:ascii="Times" w:hAnsi="Times" w:cs="Times New Roman"/>
                <w:sz w:val="20"/>
                <w:szCs w:val="20"/>
              </w:rPr>
              <w:t>anything which</w:t>
            </w:r>
            <w:proofErr w:type="gramEnd"/>
            <w:r w:rsidRPr="004043B7">
              <w:rPr>
                <w:rFonts w:ascii="Times" w:hAnsi="Times" w:cs="Times New Roman"/>
                <w:sz w:val="20"/>
                <w:szCs w:val="20"/>
              </w:rPr>
              <w:t xml:space="preserve"> requires masculine ability.</w:t>
            </w:r>
            <w:r w:rsidRPr="004043B7">
              <w:rPr>
                <w:rFonts w:ascii="Arial Unicode MS" w:hAnsi="Arial Unicode MS" w:cs="Times New Roman"/>
                <w:color w:val="000000"/>
                <w:sz w:val="20"/>
                <w:szCs w:val="20"/>
              </w:rPr>
              <w:t xml:space="preserve"> </w:t>
            </w:r>
          </w:p>
        </w:tc>
      </w:tr>
      <w:tr w:rsidR="004043B7" w:rsidRPr="004043B7" w:rsidTr="004043B7">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Be a Domestic Goddess.</w:t>
            </w:r>
            <w:r w:rsidRPr="004043B7">
              <w:rPr>
                <w:rFonts w:ascii="Arial Unicode MS" w:hAnsi="Arial Unicode MS" w:cs="Times New Roman"/>
                <w:color w:val="000000"/>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Don't let the outside world crowd you for time to do your homemaking tasks well.</w:t>
            </w:r>
            <w:r w:rsidRPr="004043B7">
              <w:rPr>
                <w:rFonts w:ascii="Arial Unicode MS" w:hAnsi="Arial Unicode MS" w:cs="Times New Roman"/>
                <w:color w:val="000000"/>
                <w:sz w:val="20"/>
                <w:szCs w:val="20"/>
              </w:rPr>
              <w:t xml:space="preserve"> </w:t>
            </w:r>
          </w:p>
        </w:tc>
      </w:tr>
      <w:tr w:rsidR="004043B7" w:rsidRPr="004043B7" w:rsidTr="004043B7">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Work for inner happiness and seek to understand its rules.</w:t>
            </w:r>
            <w:r w:rsidRPr="004043B7">
              <w:rPr>
                <w:rFonts w:ascii="Arial Unicode MS" w:hAnsi="Arial Unicode MS" w:cs="Times New Roman"/>
                <w:color w:val="000000"/>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Don't have a lot of preconceived ideas of what you want out of life.</w:t>
            </w:r>
            <w:r w:rsidRPr="004043B7">
              <w:rPr>
                <w:rFonts w:ascii="Arial Unicode MS" w:hAnsi="Arial Unicode MS" w:cs="Times New Roman"/>
                <w:color w:val="000000"/>
                <w:sz w:val="20"/>
                <w:szCs w:val="20"/>
              </w:rPr>
              <w:t xml:space="preserve"> </w:t>
            </w:r>
          </w:p>
        </w:tc>
      </w:tr>
      <w:tr w:rsidR="004043B7" w:rsidRPr="004043B7" w:rsidTr="004043B7">
        <w:trPr>
          <w:tblCellSpacing w:w="15"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Revere your husband and honor his right to rule you and your children.</w:t>
            </w:r>
            <w:r w:rsidRPr="004043B7">
              <w:rPr>
                <w:rFonts w:ascii="Arial Unicode MS" w:hAnsi="Arial Unicode MS" w:cs="Times New Roman"/>
                <w:color w:val="000000"/>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75" w:type="dxa"/>
              <w:left w:w="75" w:type="dxa"/>
              <w:bottom w:w="75" w:type="dxa"/>
              <w:right w:w="75" w:type="dxa"/>
            </w:tcMar>
            <w:vAlign w:val="center"/>
          </w:tcPr>
          <w:p w:rsidR="004043B7" w:rsidRPr="004043B7" w:rsidRDefault="004043B7" w:rsidP="004043B7">
            <w:pPr>
              <w:spacing w:beforeLines="1" w:afterLines="1"/>
              <w:rPr>
                <w:rFonts w:ascii="Times" w:hAnsi="Times" w:cs="Times New Roman"/>
                <w:sz w:val="20"/>
                <w:szCs w:val="20"/>
              </w:rPr>
            </w:pPr>
            <w:r w:rsidRPr="004043B7">
              <w:rPr>
                <w:rFonts w:ascii="Times" w:hAnsi="Times" w:cs="Times New Roman"/>
                <w:sz w:val="20"/>
                <w:szCs w:val="20"/>
              </w:rPr>
              <w:t>Don't stand in the way of his decisions, or his law.</w:t>
            </w:r>
          </w:p>
        </w:tc>
      </w:tr>
    </w:tbl>
    <w:p w:rsidR="00C02E7A" w:rsidRDefault="004043B7"/>
    <w:sectPr w:rsidR="00C02E7A" w:rsidSect="004043B7">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2052"/>
    <w:multiLevelType w:val="hybridMultilevel"/>
    <w:tmpl w:val="37B2F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62F10DE"/>
    <w:multiLevelType w:val="hybridMultilevel"/>
    <w:tmpl w:val="BEA8CBC4"/>
    <w:lvl w:ilvl="0" w:tplc="1DD60A0C">
      <w:start w:val="1"/>
      <w:numFmt w:val="decimal"/>
      <w:lvlText w:val="%1."/>
      <w:lvlJc w:val="left"/>
      <w:pPr>
        <w:ind w:left="1080" w:hanging="360"/>
      </w:pPr>
      <w:rPr>
        <w:rFonts w:ascii="Courier" w:hAnsi="Courie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43B7"/>
    <w:rsid w:val="004043B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6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043B7"/>
    <w:pPr>
      <w:spacing w:beforeLines="1" w:afterLines="1"/>
    </w:pPr>
    <w:rPr>
      <w:rFonts w:ascii="Times" w:hAnsi="Times" w:cs="Times New Roman"/>
      <w:sz w:val="20"/>
      <w:szCs w:val="20"/>
    </w:rPr>
  </w:style>
  <w:style w:type="paragraph" w:styleId="ListParagraph">
    <w:name w:val="List Paragraph"/>
    <w:basedOn w:val="Normal"/>
    <w:uiPriority w:val="34"/>
    <w:qFormat/>
    <w:rsid w:val="004043B7"/>
    <w:pPr>
      <w:ind w:left="720"/>
      <w:contextualSpacing/>
    </w:pPr>
  </w:style>
</w:styles>
</file>

<file path=word/webSettings.xml><?xml version="1.0" encoding="utf-8"?>
<w:webSettings xmlns:r="http://schemas.openxmlformats.org/officeDocument/2006/relationships" xmlns:w="http://schemas.openxmlformats.org/wordprocessingml/2006/main">
  <w:divs>
    <w:div w:id="356008075">
      <w:bodyDiv w:val="1"/>
      <w:marLeft w:val="0"/>
      <w:marRight w:val="0"/>
      <w:marTop w:val="0"/>
      <w:marBottom w:val="0"/>
      <w:divBdr>
        <w:top w:val="none" w:sz="0" w:space="0" w:color="auto"/>
        <w:left w:val="none" w:sz="0" w:space="0" w:color="auto"/>
        <w:bottom w:val="none" w:sz="0" w:space="0" w:color="auto"/>
        <w:right w:val="none" w:sz="0" w:space="0" w:color="auto"/>
      </w:divBdr>
    </w:div>
    <w:div w:id="1722897894">
      <w:bodyDiv w:val="1"/>
      <w:marLeft w:val="0"/>
      <w:marRight w:val="0"/>
      <w:marTop w:val="0"/>
      <w:marBottom w:val="0"/>
      <w:divBdr>
        <w:top w:val="none" w:sz="0" w:space="0" w:color="auto"/>
        <w:left w:val="none" w:sz="0" w:space="0" w:color="auto"/>
        <w:bottom w:val="none" w:sz="0" w:space="0" w:color="auto"/>
        <w:right w:val="none" w:sz="0" w:space="0" w:color="auto"/>
      </w:divBdr>
    </w:div>
    <w:div w:id="2006737724">
      <w:bodyDiv w:val="1"/>
      <w:marLeft w:val="0"/>
      <w:marRight w:val="0"/>
      <w:marTop w:val="0"/>
      <w:marBottom w:val="0"/>
      <w:divBdr>
        <w:top w:val="none" w:sz="0" w:space="0" w:color="auto"/>
        <w:left w:val="none" w:sz="0" w:space="0" w:color="auto"/>
        <w:bottom w:val="none" w:sz="0" w:space="0" w:color="auto"/>
        <w:right w:val="none" w:sz="0" w:space="0" w:color="auto"/>
      </w:divBdr>
      <w:divsChild>
        <w:div w:id="1114793010">
          <w:marLeft w:val="720"/>
          <w:marRight w:val="72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2696</Characters>
  <Application>Microsoft Macintosh Word</Application>
  <DocSecurity>0</DocSecurity>
  <Lines>22</Lines>
  <Paragraphs>5</Paragraphs>
  <ScaleCrop>false</ScaleCrop>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Gurr</dc:creator>
  <cp:keywords/>
  <cp:lastModifiedBy>Michelle Gurr</cp:lastModifiedBy>
  <cp:revision>1</cp:revision>
  <dcterms:created xsi:type="dcterms:W3CDTF">2009-10-14T18:33:00Z</dcterms:created>
  <dcterms:modified xsi:type="dcterms:W3CDTF">2009-10-14T18:35:00Z</dcterms:modified>
</cp:coreProperties>
</file>