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Timeline of the Early Cold War</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1945: February 4-11 - Yalta Conference</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1945: August 6 - United States first used atomic bomb in war</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1945: August 8 - Russia enters war against Japan</w:t>
      </w:r>
    </w:p>
    <w:p w:rsidR="00760F35" w:rsidRPr="00760F35" w:rsidRDefault="00760F35" w:rsidP="00760F35">
      <w:pPr>
        <w:widowControl w:val="0"/>
        <w:numPr>
          <w:ilvl w:val="0"/>
          <w:numId w:val="1"/>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1945:  August 14 - Japanese surrenders, ending World War II </w:t>
      </w:r>
    </w:p>
    <w:p w:rsidR="00760F35" w:rsidRPr="00760F35" w:rsidRDefault="00760F35" w:rsidP="00760F35">
      <w:pPr>
        <w:widowControl w:val="0"/>
        <w:numPr>
          <w:ilvl w:val="0"/>
          <w:numId w:val="1"/>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1946:  March - Winston Churchill delivers "Iron Curtain" speech </w:t>
      </w:r>
    </w:p>
    <w:p w:rsidR="00760F35" w:rsidRPr="00760F35" w:rsidRDefault="00760F35" w:rsidP="00760F35">
      <w:pPr>
        <w:widowControl w:val="0"/>
        <w:numPr>
          <w:ilvl w:val="0"/>
          <w:numId w:val="1"/>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1947:  March - Truman announces Truman Doctrine </w:t>
      </w:r>
    </w:p>
    <w:p w:rsidR="00760F35" w:rsidRPr="00760F35" w:rsidRDefault="00760F35" w:rsidP="00760F35">
      <w:pPr>
        <w:widowControl w:val="0"/>
        <w:numPr>
          <w:ilvl w:val="0"/>
          <w:numId w:val="2"/>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1947:  June - Marshall Plan is announced </w:t>
      </w:r>
    </w:p>
    <w:p w:rsidR="00760F35" w:rsidRPr="00760F35" w:rsidRDefault="00760F35" w:rsidP="00760F35">
      <w:pPr>
        <w:widowControl w:val="0"/>
        <w:numPr>
          <w:ilvl w:val="0"/>
          <w:numId w:val="2"/>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1948:  February - Communist takeover in Czechoslovakia </w:t>
      </w:r>
    </w:p>
    <w:p w:rsidR="00760F35" w:rsidRPr="00760F35" w:rsidRDefault="00760F35" w:rsidP="00760F35">
      <w:pPr>
        <w:widowControl w:val="0"/>
        <w:numPr>
          <w:ilvl w:val="0"/>
          <w:numId w:val="3"/>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1948:  June 24 - Berlin blockade begins </w:t>
      </w:r>
    </w:p>
    <w:p w:rsidR="00760F35" w:rsidRPr="00760F35" w:rsidRDefault="00760F35" w:rsidP="00760F35">
      <w:pPr>
        <w:widowControl w:val="0"/>
        <w:numPr>
          <w:ilvl w:val="0"/>
          <w:numId w:val="3"/>
        </w:numPr>
        <w:tabs>
          <w:tab w:val="left" w:pos="220"/>
          <w:tab w:val="left" w:pos="720"/>
        </w:tabs>
        <w:autoSpaceDE w:val="0"/>
        <w:autoSpaceDN w:val="0"/>
        <w:adjustRightInd w:val="0"/>
        <w:spacing w:after="240"/>
        <w:ind w:hanging="720"/>
        <w:rPr>
          <w:rFonts w:cs="Times"/>
          <w:sz w:val="20"/>
          <w:szCs w:val="20"/>
        </w:rPr>
      </w:pPr>
      <w:r w:rsidRPr="00760F35">
        <w:rPr>
          <w:rFonts w:cs="Arial"/>
          <w:sz w:val="20"/>
          <w:szCs w:val="20"/>
        </w:rPr>
        <w:t xml:space="preserve">1949:  July - NATO treaty ratified </w:t>
      </w:r>
      <w:bookmarkStart w:id="0" w:name="_GoBack"/>
      <w:bookmarkEnd w:id="0"/>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1949: May 12 - Berlin Blockade ends</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1949: September - Mao Zedong, a communist, takes control of China</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1949: September - Soviets explode first atomic bomb 1955: May – Warsaw Pact</w:t>
      </w:r>
    </w:p>
    <w:p w:rsidR="00927DA8" w:rsidRPr="00760F35" w:rsidRDefault="00760F35">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10795</wp:posOffset>
                </wp:positionV>
                <wp:extent cx="7086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85pt" to="549.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" strokecolor="#4f81bd [3204]" strokeweight="2pt">
                <v:shadow on="t" opacity="24903f" mv:blur="40000f" origin=",.5" offset="0,20000emu"/>
              </v:line>
            </w:pict>
          </mc:Fallback>
        </mc:AlternateConten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 xml:space="preserve">Document A: The Iron Curtain Speech </w:t>
      </w:r>
      <w:r w:rsidRPr="00760F35">
        <w:rPr>
          <w:rFonts w:cs="Arial"/>
          <w:sz w:val="20"/>
          <w:szCs w:val="20"/>
        </w:rPr>
        <w:t>(Modified) It is my duty, however, to place before you certain facts about the present</w:t>
      </w:r>
    </w:p>
    <w:p w:rsidR="00760F35" w:rsidRPr="00760F35" w:rsidRDefault="00760F35" w:rsidP="00760F35">
      <w:pPr>
        <w:widowControl w:val="0"/>
        <w:autoSpaceDE w:val="0"/>
        <w:autoSpaceDN w:val="0"/>
        <w:adjustRightInd w:val="0"/>
        <w:spacing w:after="240"/>
        <w:rPr>
          <w:rFonts w:cs="Times"/>
          <w:sz w:val="20"/>
          <w:szCs w:val="20"/>
        </w:rPr>
      </w:pPr>
      <w:proofErr w:type="gramStart"/>
      <w:r w:rsidRPr="00760F35">
        <w:rPr>
          <w:rFonts w:cs="Arial"/>
          <w:sz w:val="20"/>
          <w:szCs w:val="20"/>
        </w:rPr>
        <w:t>position</w:t>
      </w:r>
      <w:proofErr w:type="gramEnd"/>
      <w:r w:rsidRPr="00760F35">
        <w:rPr>
          <w:rFonts w:cs="Arial"/>
          <w:sz w:val="20"/>
          <w:szCs w:val="20"/>
        </w:rPr>
        <w:t xml:space="preserve"> in Europe.</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In a great number of countries, far from the Russian frontiers and throughout the world, Communist fifth columns are established and work in complete unity and absolute obedience to the directions they receive from the Communist center.</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I do not believe that Soviet Russia desires war. What they desire is the fruits of war and the indefinite expansion of their power and doctrines.</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But what we have to consider here today while time remains, is the permanent prevention of war and the establishment of conditions of freedom and democracy as rapidly as possible in all countries.</w:t>
      </w:r>
    </w:p>
    <w:p w:rsidR="00760F35" w:rsidRPr="00760F35" w:rsidRDefault="00760F35" w:rsidP="00760F35">
      <w:pPr>
        <w:widowControl w:val="0"/>
        <w:autoSpaceDE w:val="0"/>
        <w:autoSpaceDN w:val="0"/>
        <w:adjustRightInd w:val="0"/>
        <w:spacing w:after="240"/>
        <w:rPr>
          <w:rFonts w:cs="Arial"/>
          <w:i/>
          <w:iCs/>
          <w:sz w:val="20"/>
          <w:szCs w:val="20"/>
        </w:rPr>
      </w:pPr>
      <w:r>
        <w:rPr>
          <w:noProof/>
          <w:sz w:val="20"/>
          <w:szCs w:val="20"/>
        </w:rPr>
        <mc:AlternateContent>
          <mc:Choice Requires="wps">
            <w:drawing>
              <wp:anchor distT="0" distB="0" distL="114300" distR="114300" simplePos="0" relativeHeight="251661312" behindDoc="0" locked="0" layoutInCell="1" allowOverlap="1" wp14:anchorId="65DADF8D" wp14:editId="18BF1824">
                <wp:simplePos x="0" y="0"/>
                <wp:positionH relativeFrom="column">
                  <wp:posOffset>-114300</wp:posOffset>
                </wp:positionH>
                <wp:positionV relativeFrom="paragraph">
                  <wp:posOffset>212725</wp:posOffset>
                </wp:positionV>
                <wp:extent cx="7086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16.75pt" to="549.0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" strokecolor="#4f81bd [3204]" strokeweight="2pt">
                <v:shadow on="t" opacity="24903f" mv:blur="40000f" origin=",.5" offset="0,20000emu"/>
              </v:line>
            </w:pict>
          </mc:Fallback>
        </mc:AlternateContent>
      </w:r>
      <w:r w:rsidRPr="00760F35">
        <w:rPr>
          <w:rFonts w:cs="Arial"/>
          <w:b/>
          <w:bCs/>
          <w:i/>
          <w:iCs/>
          <w:sz w:val="20"/>
          <w:szCs w:val="20"/>
        </w:rPr>
        <w:t xml:space="preserve">Source: </w:t>
      </w:r>
      <w:r w:rsidRPr="00760F35">
        <w:rPr>
          <w:rFonts w:cs="Arial"/>
          <w:i/>
          <w:iCs/>
          <w:sz w:val="20"/>
          <w:szCs w:val="20"/>
        </w:rPr>
        <w:t>Excerpt from the “Iron Curtain Speech” delivered by Winston Churchill, March 1946 in Fulton, Missouri.</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 xml:space="preserve">Document B: The Truman Doctrine </w:t>
      </w:r>
      <w:r w:rsidRPr="00760F35">
        <w:rPr>
          <w:rFonts w:cs="Arial"/>
          <w:sz w:val="20"/>
          <w:szCs w:val="20"/>
        </w:rPr>
        <w:t>(Modified)</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The United States has received from the Greek Government an urgent appeal for financial and economic assistance...Greece is in desperate need of financial and economic assistance to enable it to resume purchases of food, clothing, fuel, and seeds.</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 xml:space="preserve">The very existence of the Greek state is today threatened by the terrorist activities of several thousand armed men, led by Communists, who defy the government's </w:t>
      </w:r>
      <w:proofErr w:type="gramStart"/>
      <w:r w:rsidRPr="00760F35">
        <w:rPr>
          <w:rFonts w:cs="Arial"/>
          <w:sz w:val="20"/>
          <w:szCs w:val="20"/>
        </w:rPr>
        <w:t>authority.</w:t>
      </w:r>
      <w:proofErr w:type="gramEnd"/>
      <w:r w:rsidRPr="00760F35">
        <w:rPr>
          <w:rFonts w:cs="Arial"/>
          <w:sz w:val="20"/>
          <w:szCs w:val="20"/>
        </w:rPr>
        <w:t xml:space="preserve"> . . . Greece must have assistance if it is to become a self-supporting and self-respecting democracy. The United States must supply this </w:t>
      </w:r>
      <w:proofErr w:type="gramStart"/>
      <w:r w:rsidRPr="00760F35">
        <w:rPr>
          <w:rFonts w:cs="Arial"/>
          <w:sz w:val="20"/>
          <w:szCs w:val="20"/>
        </w:rPr>
        <w:t>assistance.</w:t>
      </w:r>
      <w:proofErr w:type="gramEnd"/>
      <w:r w:rsidRPr="00760F35">
        <w:rPr>
          <w:rFonts w:cs="Arial"/>
          <w:sz w:val="20"/>
          <w:szCs w:val="20"/>
        </w:rPr>
        <w:t xml:space="preserve"> . . . No other nation is willing and able to provide the necessary support for a democratic Greek government.</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lastRenderedPageBreak/>
        <w:t>One of the primary objectives of the foreign policy of the United States is the creation of conditions in which we and other nations will be able to work out a way of life free from coercion.</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 xml:space="preserve">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the entire Middle </w:t>
      </w:r>
      <w:proofErr w:type="gramStart"/>
      <w:r w:rsidRPr="00760F35">
        <w:rPr>
          <w:rFonts w:cs="Arial"/>
          <w:sz w:val="20"/>
          <w:szCs w:val="20"/>
        </w:rPr>
        <w:t>East.</w:t>
      </w:r>
      <w:proofErr w:type="gramEnd"/>
      <w:r w:rsidRPr="00760F35">
        <w:rPr>
          <w:rFonts w:cs="Arial"/>
          <w:sz w:val="20"/>
          <w:szCs w:val="20"/>
        </w:rPr>
        <w:t xml:space="preserve"> . . . Should we fail to aid Greece and Turkey in this fateful hour, the effect will be far reaching to the West as well as to the East.</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The free peoples of the world look to us for support in maintaining their freedoms. If we falter in our leadership, we may endanger the peace of the world. And we shall surely endanger the welfare of this nation.</w:t>
      </w:r>
    </w:p>
    <w:p w:rsidR="00760F35" w:rsidRPr="00760F35" w:rsidRDefault="00760F35" w:rsidP="00760F35">
      <w:pPr>
        <w:widowControl w:val="0"/>
        <w:autoSpaceDE w:val="0"/>
        <w:autoSpaceDN w:val="0"/>
        <w:adjustRightInd w:val="0"/>
        <w:spacing w:after="240"/>
        <w:rPr>
          <w:rFonts w:cs="Times"/>
          <w:sz w:val="20"/>
          <w:szCs w:val="20"/>
        </w:rPr>
      </w:pPr>
      <w:proofErr w:type="gramStart"/>
      <w:r w:rsidRPr="00760F35">
        <w:rPr>
          <w:rFonts w:cs="Arial"/>
          <w:sz w:val="20"/>
          <w:szCs w:val="20"/>
        </w:rPr>
        <w:t>Great responsibilities have been placed upon us by the swift movement of events</w:t>
      </w:r>
      <w:proofErr w:type="gramEnd"/>
      <w:r w:rsidRPr="00760F35">
        <w:rPr>
          <w:rFonts w:cs="Arial"/>
          <w:sz w:val="20"/>
          <w:szCs w:val="20"/>
        </w:rPr>
        <w:t>.</w:t>
      </w:r>
    </w:p>
    <w:p w:rsidR="00760F35" w:rsidRDefault="00760F35" w:rsidP="00760F35">
      <w:pPr>
        <w:widowControl w:val="0"/>
        <w:autoSpaceDE w:val="0"/>
        <w:autoSpaceDN w:val="0"/>
        <w:adjustRightInd w:val="0"/>
        <w:spacing w:after="240"/>
        <w:rPr>
          <w:rFonts w:cs="Arial"/>
          <w:i/>
          <w:iCs/>
          <w:sz w:val="20"/>
          <w:szCs w:val="20"/>
        </w:rPr>
      </w:pPr>
      <w:r w:rsidRPr="00760F35">
        <w:rPr>
          <w:rFonts w:cs="Arial"/>
          <w:b/>
          <w:bCs/>
          <w:i/>
          <w:iCs/>
          <w:sz w:val="20"/>
          <w:szCs w:val="20"/>
        </w:rPr>
        <w:t xml:space="preserve">Source: </w:t>
      </w:r>
      <w:r w:rsidRPr="00760F35">
        <w:rPr>
          <w:rFonts w:cs="Arial"/>
          <w:i/>
          <w:iCs/>
          <w:sz w:val="20"/>
          <w:szCs w:val="20"/>
        </w:rPr>
        <w:t>Excerpt from the “Truman Doctrine Speech,” delivered by President Truman to Congress on March 12, 1947</w:t>
      </w:r>
    </w:p>
    <w:p w:rsidR="00760F35" w:rsidRDefault="00760F35" w:rsidP="00760F35">
      <w:pPr>
        <w:widowControl w:val="0"/>
        <w:autoSpaceDE w:val="0"/>
        <w:autoSpaceDN w:val="0"/>
        <w:adjustRightInd w:val="0"/>
        <w:spacing w:after="240"/>
        <w:rPr>
          <w:rFonts w:cs="Arial"/>
          <w:i/>
          <w:iCs/>
          <w:sz w:val="20"/>
          <w:szCs w:val="20"/>
        </w:rPr>
      </w:pPr>
      <w:r>
        <w:rPr>
          <w:noProof/>
          <w:sz w:val="20"/>
          <w:szCs w:val="20"/>
        </w:rPr>
        <mc:AlternateContent>
          <mc:Choice Requires="wps">
            <w:drawing>
              <wp:anchor distT="0" distB="0" distL="114300" distR="114300" simplePos="0" relativeHeight="251663360" behindDoc="0" locked="0" layoutInCell="1" allowOverlap="1" wp14:anchorId="1950AC75" wp14:editId="46F4BFD9">
                <wp:simplePos x="0" y="0"/>
                <wp:positionH relativeFrom="column">
                  <wp:posOffset>-114300</wp:posOffset>
                </wp:positionH>
                <wp:positionV relativeFrom="paragraph">
                  <wp:posOffset>149225</wp:posOffset>
                </wp:positionV>
                <wp:extent cx="7086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5pt,11.75pt" to="549.0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buo7oBAADDAwAADgAAAGRycy9lMm9Eb2MueG1srFPBjtMwEL0j8Q+W7zRpVyq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" strokecolor="#4f81bd [3204]" strokeweight="2pt">
                <v:shadow on="t" opacity="24903f" mv:blur="40000f" origin=",.5" offset="0,20000emu"/>
              </v:line>
            </w:pict>
          </mc:Fallback>
        </mc:AlternateContent>
      </w:r>
    </w:p>
    <w:p w:rsidR="00760F35" w:rsidRPr="00760F35" w:rsidRDefault="00760F35" w:rsidP="00760F35">
      <w:pPr>
        <w:widowControl w:val="0"/>
        <w:autoSpaceDE w:val="0"/>
        <w:autoSpaceDN w:val="0"/>
        <w:adjustRightInd w:val="0"/>
        <w:spacing w:after="240"/>
        <w:rPr>
          <w:rFonts w:cs="Times"/>
          <w:sz w:val="20"/>
          <w:szCs w:val="20"/>
        </w:rPr>
      </w:pPr>
      <w:proofErr w:type="gramStart"/>
      <w:r w:rsidRPr="00760F35">
        <w:rPr>
          <w:rFonts w:cs="Arial"/>
          <w:i/>
          <w:iCs/>
          <w:sz w:val="20"/>
          <w:szCs w:val="20"/>
        </w:rPr>
        <w:t>.</w:t>
      </w:r>
      <w:r w:rsidRPr="00760F35">
        <w:rPr>
          <w:rFonts w:cs="Arial"/>
          <w:b/>
          <w:bCs/>
          <w:sz w:val="20"/>
          <w:szCs w:val="20"/>
        </w:rPr>
        <w:t>Document</w:t>
      </w:r>
      <w:proofErr w:type="gramEnd"/>
      <w:r w:rsidRPr="00760F35">
        <w:rPr>
          <w:rFonts w:cs="Arial"/>
          <w:b/>
          <w:bCs/>
          <w:sz w:val="20"/>
          <w:szCs w:val="20"/>
        </w:rPr>
        <w:t xml:space="preserve"> C: Soviet Ambassador Telegram </w:t>
      </w:r>
      <w:r w:rsidRPr="00760F35">
        <w:rPr>
          <w:rFonts w:cs="Arial"/>
          <w:sz w:val="20"/>
          <w:szCs w:val="20"/>
        </w:rPr>
        <w:t>(Modified)</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 xml:space="preserve">The foreign policy of the United States, which reflects the imperialist tendencies of American monopolistic capital, is characterized in the postwar period by a striving for world supremacy. This is the real meaning of the many statements by President Truman and other representatives of American ruling circles; that the United States has the right to lead the world. All the forces of American diplomacy -- the army, the air force, the navy, industry, and science -- 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t>
      </w:r>
      <w:proofErr w:type="gramStart"/>
      <w:r w:rsidRPr="00760F35">
        <w:rPr>
          <w:rFonts w:cs="Arial"/>
          <w:sz w:val="20"/>
          <w:szCs w:val="20"/>
        </w:rPr>
        <w:t>weapons.</w:t>
      </w:r>
      <w:proofErr w:type="gramEnd"/>
      <w:r w:rsidRPr="00760F35">
        <w:rPr>
          <w:rFonts w:cs="Arial"/>
          <w:sz w:val="20"/>
          <w:szCs w:val="20"/>
        </w:rPr>
        <w:t xml:space="preserve"> . . .</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During the Second World War . . . [American leaders] calculated that the United States of America, if it could avoid direct participation in the war, would enter it only at the last minute, when it could easily affect the outcome of the war, completely ensuring its interests.</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In this regard, it was thought that the main competitors of the United States would be crushed or greatly weakened in the war, and the United States by virtue of this circumstance would assume the role of the most powerful factor in resolving the fundamental questions of the postwar world.</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i/>
          <w:iCs/>
          <w:sz w:val="20"/>
          <w:szCs w:val="20"/>
        </w:rPr>
        <w:t xml:space="preserve">Source: </w:t>
      </w:r>
      <w:r w:rsidRPr="00760F35">
        <w:rPr>
          <w:rFonts w:cs="Arial"/>
          <w:i/>
          <w:iCs/>
          <w:sz w:val="20"/>
          <w:szCs w:val="20"/>
        </w:rPr>
        <w:t xml:space="preserve">Excerpt from a telegram sent by Soviet Ambassador Nikolai </w:t>
      </w:r>
      <w:proofErr w:type="spellStart"/>
      <w:r w:rsidRPr="00760F35">
        <w:rPr>
          <w:rFonts w:cs="Arial"/>
          <w:i/>
          <w:iCs/>
          <w:sz w:val="20"/>
          <w:szCs w:val="20"/>
        </w:rPr>
        <w:t>Novikov</w:t>
      </w:r>
      <w:proofErr w:type="spellEnd"/>
      <w:r w:rsidRPr="00760F35">
        <w:rPr>
          <w:rFonts w:cs="Arial"/>
          <w:i/>
          <w:iCs/>
          <w:sz w:val="20"/>
          <w:szCs w:val="20"/>
        </w:rPr>
        <w:t xml:space="preserve"> to Soviet Leadership in September 1946.</w:t>
      </w:r>
    </w:p>
    <w:p w:rsidR="00760F35" w:rsidRPr="00760F35" w:rsidRDefault="00760F35" w:rsidP="00760F35">
      <w:pPr>
        <w:widowControl w:val="0"/>
        <w:autoSpaceDE w:val="0"/>
        <w:autoSpaceDN w:val="0"/>
        <w:adjustRightInd w:val="0"/>
        <w:spacing w:after="240"/>
        <w:rPr>
          <w:rFonts w:cs="Times"/>
          <w:sz w:val="20"/>
          <w:szCs w:val="20"/>
        </w:rPr>
      </w:pPr>
      <w:r>
        <w:rPr>
          <w:noProof/>
          <w:sz w:val="20"/>
          <w:szCs w:val="20"/>
        </w:rPr>
        <mc:AlternateContent>
          <mc:Choice Requires="wps">
            <w:drawing>
              <wp:anchor distT="0" distB="0" distL="114300" distR="114300" simplePos="0" relativeHeight="251665408" behindDoc="0" locked="0" layoutInCell="1" allowOverlap="1" wp14:anchorId="6E14E85C" wp14:editId="332311B3">
                <wp:simplePos x="0" y="0"/>
                <wp:positionH relativeFrom="column">
                  <wp:posOffset>-114300</wp:posOffset>
                </wp:positionH>
                <wp:positionV relativeFrom="paragraph">
                  <wp:posOffset>53340</wp:posOffset>
                </wp:positionV>
                <wp:extent cx="70866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5pt,4.2pt" to="549.0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VgLoBAADDAwAADgAAAGRycy9lMm9Eb2MueG1srFPBjtMwEL0j8Q+W7zRptSq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" strokecolor="#4f81bd [3204]" strokeweight="2pt">
                <v:shadow on="t" opacity="24903f" mv:blur="40000f" origin=",.5" offset="0,20000emu"/>
              </v:line>
            </w:pict>
          </mc:Fallback>
        </mc:AlternateConten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 xml:space="preserve">Document D: Henry Wallace </w:t>
      </w:r>
      <w:r w:rsidRPr="00760F35">
        <w:rPr>
          <w:rFonts w:cs="Arial"/>
          <w:sz w:val="20"/>
          <w:szCs w:val="20"/>
        </w:rPr>
        <w:t>(Modified) I have been increasingly disturbed about the trend of international affairs</w:t>
      </w:r>
    </w:p>
    <w:p w:rsidR="00760F35" w:rsidRPr="00760F35" w:rsidRDefault="00760F35" w:rsidP="00760F35">
      <w:pPr>
        <w:widowControl w:val="0"/>
        <w:autoSpaceDE w:val="0"/>
        <w:autoSpaceDN w:val="0"/>
        <w:adjustRightInd w:val="0"/>
        <w:spacing w:after="240"/>
        <w:rPr>
          <w:rFonts w:cs="Times"/>
          <w:sz w:val="20"/>
          <w:szCs w:val="20"/>
        </w:rPr>
      </w:pPr>
      <w:proofErr w:type="gramStart"/>
      <w:r w:rsidRPr="00760F35">
        <w:rPr>
          <w:rFonts w:cs="Arial"/>
          <w:sz w:val="20"/>
          <w:szCs w:val="20"/>
        </w:rPr>
        <w:t>since</w:t>
      </w:r>
      <w:proofErr w:type="gramEnd"/>
      <w:r w:rsidRPr="00760F35">
        <w:rPr>
          <w:rFonts w:cs="Arial"/>
          <w:sz w:val="20"/>
          <w:szCs w:val="20"/>
        </w:rPr>
        <w:t xml:space="preserve"> the end of the war.</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How do American actions appear to other nations? I mean actions [like] the Bikini tests of the atomic bomb and continued production of bombs, the plan to arm Latin America with our weapons, and the effort to secure air bases spread over half the globe from which the other half of the globe can be bombed. I cannot but feel that these actions must make it look to the rest of the world as if we were only paying lip service to peace at the conference table.</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These facts rather make it appear either (1) that we are preparing ourselves to win the war which we regard as inevitable or (2) that we are trying to build up a predominance [largest amount] of force to intimidate the rest of mankind.</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sz w:val="20"/>
          <w:szCs w:val="20"/>
        </w:rPr>
        <w:t xml:space="preserve">Our interest in establishing democracy in Eastern Europe, where democracy by and large has never existed, seems to [the Soviets] an attempt to reestablish the encirclement of unfriendly </w:t>
      </w:r>
      <w:proofErr w:type="gramStart"/>
      <w:r w:rsidRPr="00760F35">
        <w:rPr>
          <w:rFonts w:cs="Arial"/>
          <w:sz w:val="20"/>
          <w:szCs w:val="20"/>
        </w:rPr>
        <w:t>neighbors which</w:t>
      </w:r>
      <w:proofErr w:type="gramEnd"/>
      <w:r w:rsidRPr="00760F35">
        <w:rPr>
          <w:rFonts w:cs="Arial"/>
          <w:sz w:val="20"/>
          <w:szCs w:val="20"/>
        </w:rPr>
        <w:t xml:space="preserve"> might serve as a springboard of still another effort to destroy [them].</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i/>
          <w:iCs/>
          <w:sz w:val="20"/>
          <w:szCs w:val="20"/>
        </w:rPr>
        <w:t xml:space="preserve">Source: </w:t>
      </w:r>
      <w:r w:rsidRPr="00760F35">
        <w:rPr>
          <w:rFonts w:cs="Arial"/>
          <w:i/>
          <w:iCs/>
          <w:sz w:val="20"/>
          <w:szCs w:val="20"/>
        </w:rPr>
        <w:t>Secretary of Commerce and former Vice President Henry A. Wallace letter to President Harry S. Truman, July 23, 1946. Truman asked Wallace to resign shortly after this letter.</w:t>
      </w:r>
    </w:p>
    <w:p w:rsidR="00760F35" w:rsidRPr="00760F35" w:rsidRDefault="00760F35">
      <w:pPr>
        <w:rPr>
          <w:sz w:val="20"/>
          <w:szCs w:val="20"/>
        </w:rPr>
      </w:pPr>
    </w:p>
    <w:p w:rsidR="00760F35" w:rsidRPr="00760F35" w:rsidRDefault="00760F35">
      <w:pPr>
        <w:rPr>
          <w:sz w:val="20"/>
          <w:szCs w:val="20"/>
        </w:rPr>
      </w:pPr>
    </w:p>
    <w:p w:rsidR="00760F35" w:rsidRDefault="00760F35" w:rsidP="00760F35">
      <w:pPr>
        <w:widowControl w:val="0"/>
        <w:autoSpaceDE w:val="0"/>
        <w:autoSpaceDN w:val="0"/>
        <w:adjustRightInd w:val="0"/>
        <w:spacing w:after="240"/>
        <w:rPr>
          <w:rFonts w:cs="Arial"/>
          <w:b/>
          <w:bCs/>
          <w:sz w:val="20"/>
          <w:szCs w:val="20"/>
        </w:rPr>
      </w:pPr>
      <w:r>
        <w:rPr>
          <w:rFonts w:cs="Arial"/>
          <w:b/>
          <w:bCs/>
          <w:sz w:val="20"/>
          <w:szCs w:val="20"/>
        </w:rPr>
        <w:lastRenderedPageBreak/>
        <w:t>Name:</w:t>
      </w:r>
    </w:p>
    <w:p w:rsidR="00760F35" w:rsidRDefault="00760F35" w:rsidP="00760F35">
      <w:pPr>
        <w:widowControl w:val="0"/>
        <w:autoSpaceDE w:val="0"/>
        <w:autoSpaceDN w:val="0"/>
        <w:adjustRightInd w:val="0"/>
        <w:spacing w:after="240"/>
        <w:rPr>
          <w:rFonts w:cs="Arial"/>
          <w:b/>
          <w:bCs/>
          <w:sz w:val="20"/>
          <w:szCs w:val="20"/>
        </w:rPr>
      </w:pPr>
      <w:r>
        <w:rPr>
          <w:rFonts w:cs="Arial"/>
          <w:b/>
          <w:bCs/>
          <w:sz w:val="20"/>
          <w:szCs w:val="20"/>
        </w:rPr>
        <w:t>Period:</w:t>
      </w:r>
    </w:p>
    <w:p w:rsidR="00760F35" w:rsidRDefault="00760F35" w:rsidP="00760F35">
      <w:pPr>
        <w:widowControl w:val="0"/>
        <w:autoSpaceDE w:val="0"/>
        <w:autoSpaceDN w:val="0"/>
        <w:adjustRightInd w:val="0"/>
        <w:spacing w:after="240"/>
        <w:jc w:val="center"/>
        <w:rPr>
          <w:rFonts w:cs="Arial"/>
          <w:b/>
          <w:bCs/>
          <w:sz w:val="20"/>
          <w:szCs w:val="20"/>
        </w:rPr>
      </w:pPr>
      <w:r>
        <w:rPr>
          <w:rFonts w:cs="Arial"/>
          <w:b/>
          <w:bCs/>
          <w:sz w:val="20"/>
          <w:szCs w:val="20"/>
        </w:rPr>
        <w:t>Cold War Document Analysis</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Iron Curtain Speech</w:t>
      </w:r>
    </w:p>
    <w:p w:rsidR="00760F35" w:rsidRDefault="00760F35" w:rsidP="00760F35">
      <w:pPr>
        <w:widowControl w:val="0"/>
        <w:autoSpaceDE w:val="0"/>
        <w:autoSpaceDN w:val="0"/>
        <w:adjustRightInd w:val="0"/>
        <w:spacing w:after="240"/>
        <w:rPr>
          <w:rFonts w:cs="Arial"/>
          <w:sz w:val="20"/>
          <w:szCs w:val="20"/>
        </w:rPr>
      </w:pPr>
      <w:r w:rsidRPr="00760F35">
        <w:rPr>
          <w:rFonts w:cs="Arial"/>
          <w:sz w:val="20"/>
          <w:szCs w:val="20"/>
        </w:rPr>
        <w:t xml:space="preserve">1. </w:t>
      </w:r>
      <w:r w:rsidRPr="00760F35">
        <w:rPr>
          <w:rFonts w:cs="Arial"/>
          <w:i/>
          <w:iCs/>
          <w:sz w:val="20"/>
          <w:szCs w:val="20"/>
        </w:rPr>
        <w:t xml:space="preserve">Sourcing: </w:t>
      </w:r>
      <w:r w:rsidRPr="00760F35">
        <w:rPr>
          <w:rFonts w:cs="Arial"/>
          <w:sz w:val="20"/>
          <w:szCs w:val="20"/>
        </w:rPr>
        <w:t>Who was Winston Churchill? Why would Americans trust what he has to say about the Soviet Union?</w:t>
      </w:r>
    </w:p>
    <w:p w:rsidR="00760F35" w:rsidRPr="00760F35" w:rsidRDefault="00760F35" w:rsidP="00760F35">
      <w:pPr>
        <w:widowControl w:val="0"/>
        <w:autoSpaceDE w:val="0"/>
        <w:autoSpaceDN w:val="0"/>
        <w:adjustRightInd w:val="0"/>
        <w:spacing w:after="240"/>
        <w:rPr>
          <w:rFonts w:cs="Times"/>
          <w:sz w:val="20"/>
          <w:szCs w:val="20"/>
        </w:rPr>
      </w:pPr>
    </w:p>
    <w:p w:rsidR="00760F35" w:rsidRPr="00760F35" w:rsidRDefault="00760F35" w:rsidP="00760F35">
      <w:pPr>
        <w:widowControl w:val="0"/>
        <w:autoSpaceDE w:val="0"/>
        <w:autoSpaceDN w:val="0"/>
        <w:adjustRightInd w:val="0"/>
        <w:spacing w:after="240" w:line="600" w:lineRule="auto"/>
        <w:rPr>
          <w:rFonts w:cs="Times"/>
          <w:sz w:val="20"/>
          <w:szCs w:val="20"/>
        </w:rPr>
      </w:pPr>
      <w:r w:rsidRPr="00760F35">
        <w:rPr>
          <w:rFonts w:cs="Arial"/>
          <w:sz w:val="20"/>
          <w:szCs w:val="20"/>
        </w:rPr>
        <w:t xml:space="preserve">2. </w:t>
      </w:r>
      <w:r w:rsidRPr="00760F35">
        <w:rPr>
          <w:rFonts w:cs="Arial"/>
          <w:i/>
          <w:iCs/>
          <w:sz w:val="20"/>
          <w:szCs w:val="20"/>
        </w:rPr>
        <w:t xml:space="preserve">Close reading: </w:t>
      </w:r>
      <w:r w:rsidRPr="00760F35">
        <w:rPr>
          <w:rFonts w:cs="Arial"/>
          <w:sz w:val="20"/>
          <w:szCs w:val="20"/>
        </w:rPr>
        <w:t>What does Churchill claim that the Soviet Union wanted?</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Truman Doctrine</w:t>
      </w: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t>3</w:t>
      </w:r>
      <w:r w:rsidRPr="00760F35">
        <w:rPr>
          <w:rFonts w:cs="Arial"/>
          <w:sz w:val="20"/>
          <w:szCs w:val="20"/>
        </w:rPr>
        <w:t xml:space="preserve">. </w:t>
      </w:r>
      <w:r w:rsidRPr="00760F35">
        <w:rPr>
          <w:rFonts w:cs="Arial"/>
          <w:i/>
          <w:iCs/>
          <w:sz w:val="20"/>
          <w:szCs w:val="20"/>
        </w:rPr>
        <w:t xml:space="preserve">Close reading: </w:t>
      </w:r>
      <w:r w:rsidRPr="00760F35">
        <w:rPr>
          <w:rFonts w:cs="Arial"/>
          <w:sz w:val="20"/>
          <w:szCs w:val="20"/>
        </w:rPr>
        <w:t>Why did Truman believe Greece needed American aid in 1947?</w:t>
      </w:r>
    </w:p>
    <w:p w:rsidR="00760F35" w:rsidRDefault="00760F35" w:rsidP="00760F35">
      <w:pPr>
        <w:widowControl w:val="0"/>
        <w:autoSpaceDE w:val="0"/>
        <w:autoSpaceDN w:val="0"/>
        <w:adjustRightInd w:val="0"/>
        <w:spacing w:after="240"/>
        <w:rPr>
          <w:rFonts w:cs="Arial"/>
          <w:sz w:val="20"/>
          <w:szCs w:val="20"/>
        </w:rPr>
      </w:pPr>
      <w:r>
        <w:rPr>
          <w:rFonts w:cs="Arial"/>
          <w:sz w:val="20"/>
          <w:szCs w:val="20"/>
        </w:rPr>
        <w:t>4</w:t>
      </w:r>
      <w:r w:rsidRPr="00760F35">
        <w:rPr>
          <w:rFonts w:cs="Arial"/>
          <w:sz w:val="20"/>
          <w:szCs w:val="20"/>
        </w:rPr>
        <w:t xml:space="preserve">. </w:t>
      </w:r>
      <w:r w:rsidRPr="00760F35">
        <w:rPr>
          <w:rFonts w:cs="Arial"/>
          <w:i/>
          <w:iCs/>
          <w:sz w:val="20"/>
          <w:szCs w:val="20"/>
        </w:rPr>
        <w:t xml:space="preserve">Context: </w:t>
      </w:r>
      <w:r w:rsidRPr="00760F35">
        <w:rPr>
          <w:rFonts w:cs="Arial"/>
          <w:sz w:val="20"/>
          <w:szCs w:val="20"/>
        </w:rPr>
        <w:t>What does Truman mean when he claims, “Should we fail to aid Greece and Turkey in this fateful hour, the effect will be far reaching to the West as well as to the East”?</w:t>
      </w:r>
    </w:p>
    <w:p w:rsidR="00760F35" w:rsidRPr="00760F35" w:rsidRDefault="00760F35" w:rsidP="00760F35">
      <w:pPr>
        <w:widowControl w:val="0"/>
        <w:autoSpaceDE w:val="0"/>
        <w:autoSpaceDN w:val="0"/>
        <w:adjustRightInd w:val="0"/>
        <w:spacing w:after="240"/>
        <w:rPr>
          <w:rFonts w:cs="Times"/>
          <w:sz w:val="20"/>
          <w:szCs w:val="20"/>
        </w:rPr>
      </w:pPr>
    </w:p>
    <w:p w:rsidR="00760F35" w:rsidRPr="00760F35" w:rsidRDefault="00760F35" w:rsidP="00760F35">
      <w:pPr>
        <w:widowControl w:val="0"/>
        <w:autoSpaceDE w:val="0"/>
        <w:autoSpaceDN w:val="0"/>
        <w:adjustRightInd w:val="0"/>
        <w:spacing w:after="240"/>
        <w:rPr>
          <w:rFonts w:cs="Times"/>
          <w:sz w:val="20"/>
          <w:szCs w:val="20"/>
        </w:rPr>
      </w:pPr>
      <w:r>
        <w:rPr>
          <w:rFonts w:cs="Arial"/>
          <w:sz w:val="20"/>
          <w:szCs w:val="20"/>
        </w:rPr>
        <w:t>5</w:t>
      </w:r>
      <w:r w:rsidRPr="00760F35">
        <w:rPr>
          <w:rFonts w:cs="Arial"/>
          <w:sz w:val="20"/>
          <w:szCs w:val="20"/>
        </w:rPr>
        <w:t xml:space="preserve">. </w:t>
      </w:r>
      <w:r w:rsidRPr="00760F35">
        <w:rPr>
          <w:rFonts w:cs="Arial"/>
          <w:i/>
          <w:iCs/>
          <w:sz w:val="20"/>
          <w:szCs w:val="20"/>
        </w:rPr>
        <w:t xml:space="preserve">Close reading: </w:t>
      </w:r>
      <w:r w:rsidRPr="00760F35">
        <w:rPr>
          <w:rFonts w:cs="Arial"/>
          <w:sz w:val="20"/>
          <w:szCs w:val="20"/>
        </w:rPr>
        <w:t>Does Truman present American policy as offensive or defensive? What words or phrases does Truman use to present policy this way?</w:t>
      </w:r>
    </w:p>
    <w:p w:rsidR="00760F35" w:rsidRPr="00760F35" w:rsidRDefault="00760F35" w:rsidP="00760F35">
      <w:pPr>
        <w:spacing w:line="600" w:lineRule="auto"/>
        <w:rPr>
          <w:sz w:val="20"/>
          <w:szCs w:val="20"/>
        </w:rPr>
      </w:pP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t>6. R</w:t>
      </w:r>
      <w:r w:rsidRPr="00760F35">
        <w:rPr>
          <w:rFonts w:cs="Arial"/>
          <w:sz w:val="20"/>
          <w:szCs w:val="20"/>
        </w:rPr>
        <w:t xml:space="preserve">ecord your first hypothesis: </w:t>
      </w:r>
      <w:r w:rsidRPr="00760F35">
        <w:rPr>
          <w:rFonts w:cs="Arial"/>
          <w:i/>
          <w:iCs/>
          <w:sz w:val="20"/>
          <w:szCs w:val="20"/>
        </w:rPr>
        <w:t>Who was primarily responsible for the Cold War - the United States or the Soviet Union?</w:t>
      </w:r>
    </w:p>
    <w:p w:rsidR="00760F35" w:rsidRPr="00760F35" w:rsidRDefault="00760F35" w:rsidP="00760F35">
      <w:pPr>
        <w:spacing w:line="600" w:lineRule="auto"/>
        <w:rPr>
          <w:sz w:val="20"/>
          <w:szCs w:val="20"/>
        </w:rPr>
      </w:pP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Soviet Ambassador Telegram</w:t>
      </w: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t>7</w:t>
      </w:r>
      <w:r w:rsidRPr="00760F35">
        <w:rPr>
          <w:rFonts w:cs="Arial"/>
          <w:sz w:val="20"/>
          <w:szCs w:val="20"/>
        </w:rPr>
        <w:t xml:space="preserve">. </w:t>
      </w:r>
      <w:r w:rsidRPr="00760F35">
        <w:rPr>
          <w:rFonts w:cs="Arial"/>
          <w:i/>
          <w:iCs/>
          <w:sz w:val="20"/>
          <w:szCs w:val="20"/>
        </w:rPr>
        <w:t xml:space="preserve">Sourcing: </w:t>
      </w:r>
      <w:r w:rsidRPr="00760F35">
        <w:rPr>
          <w:rFonts w:cs="Arial"/>
          <w:sz w:val="20"/>
          <w:szCs w:val="20"/>
        </w:rPr>
        <w:t xml:space="preserve">Who was Nicholas </w:t>
      </w:r>
      <w:proofErr w:type="spellStart"/>
      <w:r w:rsidRPr="00760F35">
        <w:rPr>
          <w:rFonts w:cs="Arial"/>
          <w:sz w:val="20"/>
          <w:szCs w:val="20"/>
        </w:rPr>
        <w:t>Novikov</w:t>
      </w:r>
      <w:proofErr w:type="spellEnd"/>
      <w:r w:rsidRPr="00760F35">
        <w:rPr>
          <w:rFonts w:cs="Arial"/>
          <w:sz w:val="20"/>
          <w:szCs w:val="20"/>
        </w:rPr>
        <w:t>? When did he write this telegram?</w:t>
      </w: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t>8.</w:t>
      </w:r>
      <w:r w:rsidRPr="00760F35">
        <w:rPr>
          <w:rFonts w:cs="Arial"/>
          <w:sz w:val="20"/>
          <w:szCs w:val="20"/>
        </w:rPr>
        <w:t xml:space="preserve"> </w:t>
      </w:r>
      <w:r w:rsidRPr="00760F35">
        <w:rPr>
          <w:rFonts w:cs="Arial"/>
          <w:i/>
          <w:iCs/>
          <w:sz w:val="20"/>
          <w:szCs w:val="20"/>
        </w:rPr>
        <w:t xml:space="preserve">Close reading: </w:t>
      </w:r>
      <w:r w:rsidRPr="00760F35">
        <w:rPr>
          <w:rFonts w:cs="Arial"/>
          <w:sz w:val="20"/>
          <w:szCs w:val="20"/>
        </w:rPr>
        <w:t xml:space="preserve">How does </w:t>
      </w:r>
      <w:proofErr w:type="spellStart"/>
      <w:r w:rsidRPr="00760F35">
        <w:rPr>
          <w:rFonts w:cs="Arial"/>
          <w:sz w:val="20"/>
          <w:szCs w:val="20"/>
        </w:rPr>
        <w:t>Novikov</w:t>
      </w:r>
      <w:proofErr w:type="spellEnd"/>
      <w:r w:rsidRPr="00760F35">
        <w:rPr>
          <w:rFonts w:cs="Arial"/>
          <w:sz w:val="20"/>
          <w:szCs w:val="20"/>
        </w:rPr>
        <w:t xml:space="preserve"> describe the United States? What evidence does he use to support his description?</w:t>
      </w: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t>9</w:t>
      </w:r>
      <w:r w:rsidRPr="00760F35">
        <w:rPr>
          <w:rFonts w:cs="Arial"/>
          <w:sz w:val="20"/>
          <w:szCs w:val="20"/>
        </w:rPr>
        <w:t xml:space="preserve">. </w:t>
      </w:r>
      <w:r w:rsidRPr="00760F35">
        <w:rPr>
          <w:rFonts w:cs="Arial"/>
          <w:i/>
          <w:iCs/>
          <w:sz w:val="20"/>
          <w:szCs w:val="20"/>
        </w:rPr>
        <w:t xml:space="preserve">Context: </w:t>
      </w:r>
      <w:r w:rsidRPr="00760F35">
        <w:rPr>
          <w:rFonts w:cs="Arial"/>
          <w:sz w:val="20"/>
          <w:szCs w:val="20"/>
        </w:rPr>
        <w:t xml:space="preserve">What does </w:t>
      </w:r>
      <w:proofErr w:type="spellStart"/>
      <w:r w:rsidRPr="00760F35">
        <w:rPr>
          <w:rFonts w:cs="Arial"/>
          <w:sz w:val="20"/>
          <w:szCs w:val="20"/>
        </w:rPr>
        <w:t>Novikov</w:t>
      </w:r>
      <w:proofErr w:type="spellEnd"/>
      <w:r w:rsidRPr="00760F35">
        <w:rPr>
          <w:rFonts w:cs="Arial"/>
          <w:sz w:val="20"/>
          <w:szCs w:val="20"/>
        </w:rPr>
        <w:t xml:space="preserve"> claim the United States planned during the Second World War?</w:t>
      </w:r>
    </w:p>
    <w:p w:rsidR="00760F35" w:rsidRPr="00760F35" w:rsidRDefault="00760F35" w:rsidP="00760F35">
      <w:pPr>
        <w:widowControl w:val="0"/>
        <w:autoSpaceDE w:val="0"/>
        <w:autoSpaceDN w:val="0"/>
        <w:adjustRightInd w:val="0"/>
        <w:spacing w:after="240"/>
        <w:rPr>
          <w:rFonts w:cs="Times"/>
          <w:sz w:val="20"/>
          <w:szCs w:val="20"/>
        </w:rPr>
      </w:pPr>
      <w:r w:rsidRPr="00760F35">
        <w:rPr>
          <w:rFonts w:cs="Arial"/>
          <w:b/>
          <w:bCs/>
          <w:sz w:val="20"/>
          <w:szCs w:val="20"/>
        </w:rPr>
        <w:t>Henry Wallace Letter</w:t>
      </w:r>
    </w:p>
    <w:p w:rsidR="00760F35" w:rsidRPr="00760F35" w:rsidRDefault="00760F35" w:rsidP="00760F35">
      <w:pPr>
        <w:widowControl w:val="0"/>
        <w:autoSpaceDE w:val="0"/>
        <w:autoSpaceDN w:val="0"/>
        <w:adjustRightInd w:val="0"/>
        <w:spacing w:after="240" w:line="600" w:lineRule="auto"/>
        <w:rPr>
          <w:rFonts w:cs="Times"/>
          <w:sz w:val="20"/>
          <w:szCs w:val="20"/>
        </w:rPr>
      </w:pPr>
      <w:r w:rsidRPr="00760F35">
        <w:rPr>
          <w:rFonts w:cs="Arial"/>
          <w:sz w:val="20"/>
          <w:szCs w:val="20"/>
        </w:rPr>
        <w:t>1</w:t>
      </w:r>
      <w:r>
        <w:rPr>
          <w:rFonts w:cs="Arial"/>
          <w:sz w:val="20"/>
          <w:szCs w:val="20"/>
        </w:rPr>
        <w:t>0</w:t>
      </w:r>
      <w:r w:rsidRPr="00760F35">
        <w:rPr>
          <w:rFonts w:cs="Arial"/>
          <w:sz w:val="20"/>
          <w:szCs w:val="20"/>
        </w:rPr>
        <w:t xml:space="preserve">. </w:t>
      </w:r>
      <w:r w:rsidRPr="00760F35">
        <w:rPr>
          <w:rFonts w:cs="Arial"/>
          <w:i/>
          <w:iCs/>
          <w:sz w:val="20"/>
          <w:szCs w:val="20"/>
        </w:rPr>
        <w:t xml:space="preserve">Sourcing: </w:t>
      </w:r>
      <w:r w:rsidRPr="00760F35">
        <w:rPr>
          <w:rFonts w:cs="Arial"/>
          <w:sz w:val="20"/>
          <w:szCs w:val="20"/>
        </w:rPr>
        <w:t>Who was Henry Wallace? When did he write this letter?</w:t>
      </w:r>
    </w:p>
    <w:p w:rsidR="00760F35" w:rsidRDefault="00760F35" w:rsidP="00760F35">
      <w:pPr>
        <w:widowControl w:val="0"/>
        <w:autoSpaceDE w:val="0"/>
        <w:autoSpaceDN w:val="0"/>
        <w:adjustRightInd w:val="0"/>
        <w:spacing w:after="240" w:line="600" w:lineRule="auto"/>
        <w:rPr>
          <w:rFonts w:cs="Arial"/>
          <w:sz w:val="20"/>
          <w:szCs w:val="20"/>
        </w:rPr>
      </w:pPr>
      <w:r>
        <w:rPr>
          <w:rFonts w:cs="Arial"/>
          <w:sz w:val="20"/>
          <w:szCs w:val="20"/>
        </w:rPr>
        <w:t>11</w:t>
      </w:r>
      <w:r w:rsidRPr="00760F35">
        <w:rPr>
          <w:rFonts w:cs="Arial"/>
          <w:sz w:val="20"/>
          <w:szCs w:val="20"/>
        </w:rPr>
        <w:t xml:space="preserve">. </w:t>
      </w:r>
      <w:r w:rsidRPr="00760F35">
        <w:rPr>
          <w:rFonts w:cs="Arial"/>
          <w:i/>
          <w:iCs/>
          <w:sz w:val="20"/>
          <w:szCs w:val="20"/>
        </w:rPr>
        <w:t xml:space="preserve">Close Reading: </w:t>
      </w:r>
      <w:r w:rsidRPr="00760F35">
        <w:rPr>
          <w:rFonts w:cs="Arial"/>
          <w:sz w:val="20"/>
          <w:szCs w:val="20"/>
        </w:rPr>
        <w:t>What is Wallace’s main argument?</w:t>
      </w:r>
    </w:p>
    <w:p w:rsidR="00760F35" w:rsidRPr="00760F35" w:rsidRDefault="00760F35" w:rsidP="00760F35">
      <w:pPr>
        <w:widowControl w:val="0"/>
        <w:autoSpaceDE w:val="0"/>
        <w:autoSpaceDN w:val="0"/>
        <w:adjustRightInd w:val="0"/>
        <w:spacing w:after="240" w:line="600" w:lineRule="auto"/>
        <w:rPr>
          <w:rFonts w:cs="Times"/>
          <w:sz w:val="20"/>
          <w:szCs w:val="20"/>
        </w:rPr>
      </w:pP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lastRenderedPageBreak/>
        <w:t>12</w:t>
      </w:r>
      <w:r w:rsidRPr="00760F35">
        <w:rPr>
          <w:rFonts w:cs="Arial"/>
          <w:sz w:val="20"/>
          <w:szCs w:val="20"/>
        </w:rPr>
        <w:t xml:space="preserve">. </w:t>
      </w:r>
      <w:r w:rsidRPr="00760F35">
        <w:rPr>
          <w:rFonts w:cs="Arial"/>
          <w:i/>
          <w:iCs/>
          <w:sz w:val="20"/>
          <w:szCs w:val="20"/>
        </w:rPr>
        <w:t xml:space="preserve">Corroboration: </w:t>
      </w:r>
      <w:r w:rsidRPr="00760F35">
        <w:rPr>
          <w:rFonts w:cs="Arial"/>
          <w:sz w:val="20"/>
          <w:szCs w:val="20"/>
        </w:rPr>
        <w:t xml:space="preserve">How does Wallace’s description of American foreign policy compare to Truman’s and </w:t>
      </w:r>
      <w:proofErr w:type="spellStart"/>
      <w:r w:rsidRPr="00760F35">
        <w:rPr>
          <w:rFonts w:cs="Arial"/>
          <w:sz w:val="20"/>
          <w:szCs w:val="20"/>
        </w:rPr>
        <w:t>Novikov’s</w:t>
      </w:r>
      <w:proofErr w:type="spellEnd"/>
      <w:r w:rsidRPr="00760F35">
        <w:rPr>
          <w:rFonts w:cs="Arial"/>
          <w:sz w:val="20"/>
          <w:szCs w:val="20"/>
        </w:rPr>
        <w:t>?</w:t>
      </w:r>
    </w:p>
    <w:p w:rsidR="00760F35" w:rsidRPr="00760F35" w:rsidRDefault="00760F35" w:rsidP="00760F35">
      <w:pPr>
        <w:widowControl w:val="0"/>
        <w:autoSpaceDE w:val="0"/>
        <w:autoSpaceDN w:val="0"/>
        <w:adjustRightInd w:val="0"/>
        <w:spacing w:after="240" w:line="600" w:lineRule="auto"/>
        <w:rPr>
          <w:rFonts w:cs="Times"/>
          <w:sz w:val="20"/>
          <w:szCs w:val="20"/>
        </w:rPr>
      </w:pPr>
      <w:r>
        <w:rPr>
          <w:rFonts w:cs="Arial"/>
          <w:sz w:val="20"/>
          <w:szCs w:val="20"/>
        </w:rPr>
        <w:t xml:space="preserve">13. </w:t>
      </w:r>
      <w:r w:rsidRPr="00760F35">
        <w:rPr>
          <w:rFonts w:cs="Arial"/>
          <w:sz w:val="20"/>
          <w:szCs w:val="20"/>
        </w:rPr>
        <w:t xml:space="preserve">Record your second hypothesis: </w:t>
      </w:r>
      <w:r w:rsidRPr="00760F35">
        <w:rPr>
          <w:rFonts w:cs="Arial"/>
          <w:i/>
          <w:iCs/>
          <w:sz w:val="20"/>
          <w:szCs w:val="20"/>
        </w:rPr>
        <w:t>Who was primarily responsible for the Cold War - the United States or the Soviet Union?</w:t>
      </w:r>
    </w:p>
    <w:p w:rsidR="00760F35" w:rsidRPr="00760F35" w:rsidRDefault="00760F35">
      <w:pPr>
        <w:rPr>
          <w:sz w:val="20"/>
          <w:szCs w:val="20"/>
        </w:rPr>
      </w:pPr>
    </w:p>
    <w:sectPr w:rsidR="00760F35" w:rsidRPr="00760F35" w:rsidSect="00760F3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4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94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94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35"/>
    <w:rsid w:val="00760F35"/>
    <w:rsid w:val="00927DA8"/>
    <w:rsid w:val="00CF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9E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1227</Words>
  <Characters>6994</Characters>
  <Application>Microsoft Macintosh Word</Application>
  <DocSecurity>0</DocSecurity>
  <Lines>58</Lines>
  <Paragraphs>16</Paragraphs>
  <ScaleCrop>false</ScaleCrop>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michelle.gurr bothwell</dc:creator>
  <cp:keywords/>
  <dc:description/>
  <cp:lastModifiedBy>michelle.gurr bothwell</cp:lastModifiedBy>
  <cp:revision>1</cp:revision>
  <cp:lastPrinted>2014-04-30T13:23:00Z</cp:lastPrinted>
  <dcterms:created xsi:type="dcterms:W3CDTF">2014-04-30T13:16:00Z</dcterms:created>
  <dcterms:modified xsi:type="dcterms:W3CDTF">2014-04-30T13:23:00Z</dcterms:modified>
</cp:coreProperties>
</file>